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3"/>
        <w:gridCol w:w="841"/>
        <w:gridCol w:w="913"/>
        <w:gridCol w:w="904"/>
        <w:gridCol w:w="859"/>
        <w:gridCol w:w="859"/>
        <w:gridCol w:w="1610"/>
        <w:gridCol w:w="1211"/>
        <w:gridCol w:w="1200"/>
        <w:gridCol w:w="1164"/>
        <w:gridCol w:w="802"/>
        <w:gridCol w:w="1062"/>
        <w:gridCol w:w="896"/>
      </w:tblGrid>
      <w:tr w14:paraId="53CD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13"/>
            <w:tcBorders>
              <w:top w:val="nil"/>
              <w:left w:val="nil"/>
              <w:bottom w:val="nil"/>
              <w:right w:val="nil"/>
            </w:tcBorders>
            <w:shd w:val="clear" w:color="auto" w:fill="auto"/>
            <w:noWrap/>
            <w:vAlign w:val="center"/>
          </w:tcPr>
          <w:p w14:paraId="165A8B2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0" w:name="_GoBack"/>
            <w:bookmarkEnd w:id="0"/>
            <w:r>
              <w:rPr>
                <w:rFonts w:hint="eastAsia" w:ascii="宋体" w:hAnsi="宋体" w:eastAsia="宋体" w:cs="宋体"/>
                <w:b/>
                <w:bCs/>
                <w:i w:val="0"/>
                <w:iCs w:val="0"/>
                <w:color w:val="000000"/>
                <w:kern w:val="0"/>
                <w:sz w:val="32"/>
                <w:szCs w:val="32"/>
                <w:u w:val="none"/>
                <w:lang w:val="en-US" w:eastAsia="zh-CN" w:bidi="ar"/>
              </w:rPr>
              <w:t>普通高等学校新疆西藏和青海海北籍少数民族大学生省政府励志奖学金推荐名单公示</w:t>
            </w:r>
          </w:p>
        </w:tc>
      </w:tr>
      <w:tr w14:paraId="67274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5000" w:type="pct"/>
            <w:gridSpan w:val="13"/>
            <w:tcBorders>
              <w:top w:val="nil"/>
              <w:left w:val="nil"/>
              <w:bottom w:val="nil"/>
              <w:right w:val="nil"/>
            </w:tcBorders>
            <w:shd w:val="clear" w:color="auto" w:fill="auto"/>
            <w:vAlign w:val="center"/>
          </w:tcPr>
          <w:p w14:paraId="0B69B3F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经学生个人申请，学院奖助学金评选工作小组依据《聊城大学新疆西藏和青海海北籍少数民族大学生省政府励志奖学金评优评选办法》审核，现将推荐名单公示如下：</w:t>
            </w:r>
          </w:p>
        </w:tc>
      </w:tr>
      <w:tr w14:paraId="71E3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34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D2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EE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8F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03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学习成绩本专业名次</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2F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综合测评本专业名次</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16ED">
            <w:pPr>
              <w:jc w:val="center"/>
              <w:rPr>
                <w:rFonts w:hint="eastAsia" w:ascii="宋体" w:hAnsi="宋体" w:eastAsia="宋体" w:cs="宋体"/>
                <w:i w:val="0"/>
                <w:iCs w:val="0"/>
                <w:color w:val="000000"/>
                <w:sz w:val="22"/>
                <w:szCs w:val="22"/>
                <w:u w:val="none"/>
              </w:rPr>
            </w:pPr>
          </w:p>
        </w:tc>
        <w:tc>
          <w:tcPr>
            <w:tcW w:w="227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7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量化情况</w:t>
            </w:r>
          </w:p>
        </w:tc>
      </w:tr>
      <w:tr w14:paraId="3A3D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4BF7D">
            <w:pPr>
              <w:jc w:val="center"/>
              <w:rPr>
                <w:rFonts w:hint="eastAsia" w:ascii="宋体" w:hAnsi="宋体" w:eastAsia="宋体" w:cs="宋体"/>
                <w:i w:val="0"/>
                <w:iCs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1AE21">
            <w:pPr>
              <w:jc w:val="center"/>
              <w:rPr>
                <w:rFonts w:hint="eastAsia" w:ascii="宋体" w:hAnsi="宋体" w:eastAsia="宋体" w:cs="宋体"/>
                <w:i w:val="0"/>
                <w:iCs w:val="0"/>
                <w:color w:val="000000"/>
                <w:sz w:val="22"/>
                <w:szCs w:val="22"/>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1973D">
            <w:pPr>
              <w:jc w:val="center"/>
              <w:rPr>
                <w:rFonts w:hint="eastAsia" w:ascii="宋体" w:hAnsi="宋体" w:eastAsia="宋体" w:cs="宋体"/>
                <w:i w:val="0"/>
                <w:iCs w:val="0"/>
                <w:color w:val="000000"/>
                <w:sz w:val="22"/>
                <w:szCs w:val="22"/>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FF8F">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D5647">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6F754">
            <w:pPr>
              <w:jc w:val="center"/>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3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2024.9-2025.7素质拓展情况</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3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综合测评得分</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4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学习成绩得分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7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评议分</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8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困难等级分</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EF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2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推荐类型</w:t>
            </w:r>
          </w:p>
        </w:tc>
      </w:tr>
      <w:tr w14:paraId="7590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9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鲜米西努尔·吾守卡日</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2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B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维吾尔族</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7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汉语言文学</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57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B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43/302</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9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1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77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27.081</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D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3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D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82.657</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8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少数民族励志类奖学金</w:t>
            </w:r>
          </w:p>
        </w:tc>
      </w:tr>
      <w:tr w14:paraId="7825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A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迪丽胡玛尔·阿布来提</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A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7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维吾尔族</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E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汉语言文学</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2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C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90/302</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9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E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BC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27.552</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7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1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A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79.568</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A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少数民族励志类奖学金</w:t>
            </w:r>
          </w:p>
        </w:tc>
      </w:tr>
      <w:tr w14:paraId="2811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9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阿曼尼萨·阿尤普</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B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5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维吾尔族</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F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汉语言文学</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1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55/303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0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97/303</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3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4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17.16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3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26.304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D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24.426</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E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2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77.89</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E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少数民族励志类奖学金</w:t>
            </w:r>
          </w:p>
        </w:tc>
      </w:tr>
      <w:tr w14:paraId="6EEAE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13"/>
            <w:tcBorders>
              <w:top w:val="nil"/>
              <w:left w:val="nil"/>
              <w:bottom w:val="nil"/>
              <w:right w:val="nil"/>
            </w:tcBorders>
            <w:shd w:val="clear" w:color="auto" w:fill="auto"/>
            <w:noWrap/>
            <w:vAlign w:val="center"/>
          </w:tcPr>
          <w:p w14:paraId="415BA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公示日期为2025年10月22日-2025年10月26日，如有异议或想了解有关附件内容请拨打8238127、8238422，也可到B205当面反馈</w:t>
            </w:r>
          </w:p>
        </w:tc>
      </w:tr>
    </w:tbl>
    <w:p w14:paraId="40518E9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2397C"/>
    <w:rsid w:val="0C0D2C28"/>
    <w:rsid w:val="121C6221"/>
    <w:rsid w:val="246B6D49"/>
    <w:rsid w:val="3DB2397C"/>
    <w:rsid w:val="6FE32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ody Text First Indent"/>
    <w:basedOn w:val="2"/>
    <w:qFormat/>
    <w:uiPriority w:val="0"/>
    <w:pPr>
      <w:spacing w:line="560" w:lineRule="exact"/>
      <w:ind w:firstLine="720" w:firstLineChars="200"/>
    </w:pPr>
    <w:rPr>
      <w:rFonts w:ascii="Calibri" w:hAnsi="Calibri" w:eastAsia="仿宋" w:cs="宋体"/>
      <w:sz w:val="30"/>
      <w:szCs w:val="22"/>
    </w:rPr>
  </w:style>
  <w:style w:type="paragraph" w:customStyle="1" w:styleId="6">
    <w:name w:val="首行缩进"/>
    <w:basedOn w:val="3"/>
    <w:link w:val="7"/>
    <w:qFormat/>
    <w:uiPriority w:val="0"/>
    <w:pPr>
      <w:spacing w:line="480" w:lineRule="exact"/>
    </w:pPr>
    <w:rPr>
      <w:rFonts w:ascii="仿宋" w:hAnsi="仿宋" w:eastAsia="仿宋" w:cs="方正仿宋_GBK"/>
      <w:sz w:val="30"/>
      <w:lang w:val="en-US"/>
    </w:rPr>
  </w:style>
  <w:style w:type="character" w:customStyle="1" w:styleId="7">
    <w:name w:val="首行缩进 Char"/>
    <w:link w:val="6"/>
    <w:qFormat/>
    <w:uiPriority w:val="0"/>
    <w:rPr>
      <w:rFonts w:ascii="仿宋" w:hAnsi="仿宋" w:eastAsia="仿宋" w:cs="方正仿宋_GBK"/>
      <w:sz w:val="30"/>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332</Words>
  <Characters>457</Characters>
  <Lines>0</Lines>
  <Paragraphs>0</Paragraphs>
  <TotalTime>2</TotalTime>
  <ScaleCrop>false</ScaleCrop>
  <LinksUpToDate>false</LinksUpToDate>
  <CharactersWithSpaces>471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2025-10-22T10:19:00Z</dcterms:created>
  <dc:creator>走走</dc:creator>
  <cp:lastModifiedBy>伊凡</cp:lastModifiedBy>
  <dcterms:modified xsi:type="dcterms:W3CDTF">2025-10-23T03:08:40Z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4D33495767294E67A718FF3E641E00AD_13</vt:lpwstr>
  </property>
  <property fmtid="{D5CDD505-2E9C-101B-9397-08002B2CF9AE}" pid="4" name="KSOTemplateDocerSaveRecord">
    <vt:lpwstr>eyJoZGlkIjoiMzEwNTM5NzYwMDRjMzkwZTVkZjY2ODkwMGIxNGU0OTUiLCJ1c2VySWQiOiIxMjcxMDc2MjYwIn0=</vt:lpwstr>
  </property>
</Properties>
</file>